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0"/>
      </w:pPr>
      <w:r>
        <w:rPr>
          <w:b/>
          <w:bCs/>
          <w:color w:val="171512"/>
          <w:sz w:val="28"/>
          <w:szCs w:val="28"/>
        </w:rPr>
        <w:t xml:space="preserve">Scheme of work</w:t>
      </w:r>
    </w:p>
    <w:p>
      <w:pPr>
        <w:spacing w:after="240"/>
      </w:pPr>
      <w:r>
        <w:rPr>
          <w:b/>
          <w:bCs/>
          <w:color w:val="171512"/>
          <w:sz w:val="56"/>
          <w:szCs w:val="56"/>
        </w:rPr>
        <w:t xml:space="preserve">Grade 7 Mathematics, Term 1</w:t>
      </w:r>
    </w:p>
    <w:p>
      <w:pPr>
        <w:spacing w:after="120"/>
      </w:pPr>
      <w:r>
        <w:rPr>
          <w:color w:val="171512"/>
          <w:sz w:val="22"/>
          <w:szCs w:val="22"/>
        </w:rPr>
        <w:t xml:space="preserve">Grade 7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Mathematics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Term 1</w:t>
      </w:r>
    </w:p>
    <w:p>
      <w:pPr>
        <w:spacing w:after="120"/>
      </w:pPr>
      <w:r>
        <w:rPr>
          <w:b/>
          <w:bCs/>
          <w:color w:val="171512"/>
          <w:sz w:val="22"/>
          <w:szCs w:val="22"/>
        </w:rPr>
        <w:t xml:space="preserve">Aligned to the KICD 2024 rationalised curriculum design</w:t>
      </w:r>
    </w:p>
    <w:p>
      <w:pPr>
        <w:spacing w:after="360"/>
      </w:pPr>
      <w:r>
        <w:rPr>
          <w:color w:val="171512"/>
          <w:sz w:val="20"/>
          <w:szCs w:val="20"/>
        </w:rPr>
        <w:t xml:space="preserve">Version 1</w:t>
      </w:r>
      <w:r>
        <w:rPr>
          <w:color w:val="171512"/>
          <w:sz w:val="20"/>
          <w:szCs w:val="20"/>
        </w:rPr>
        <w:t xml:space="preserve">  ·  </w:t>
      </w:r>
      <w:r>
        <w:rPr>
          <w:color w:val="171512"/>
          <w:sz w:val="20"/>
          <w:szCs w:val="20"/>
        </w:rPr>
        <w:t xml:space="preserve">Published 8 September 2026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Prepared by Tusome and checked against the official KICD curriculum designs.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The Learning resources column links to a Tusome lesson for each topic. Open it on a projector or a screen, or use the document on its own. </w:t>
      </w:r>
      <w:hyperlink w:history="1" r:id="rIdstzfwcmkgkfp3qaoa849n">
        <w:r>
          <w:rPr>
            <w:color w:val="1E4FD8"/>
            <w:sz w:val="20"/>
            <w:szCs w:val="20"/>
            <w:u w:val="single"/>
          </w:rPr>
          <w:t xml:space="preserve">tusome.app/teach</w:t>
        </w:r>
      </w:hyperlink>
    </w:p>
    <w:p>
      <w:pPr>
        <w:spacing w:before="360"/>
      </w:pPr>
      <w:r>
        <w:rPr>
          <w:color w:val="5B564C"/>
          <w:sz w:val="18"/>
          <w:szCs w:val="18"/>
        </w:rPr>
        <w:t xml:space="preserve">Tusome is an independent Kenyan product built on the KICD curriculum designs. Not affiliated with or endorsed by KICD or the Ministry of Education.</w:t>
      </w:r>
    </w:p>
    <w:p>
      <w:r>
        <w:br w:type="page"/>
      </w:r>
    </w:p>
    <w:tbl>
      <w:tblPr>
        <w:tblW w:type="dxa" w:w="15477"/>
        <w:tblBorders>
          <w:top w:val="single" w:color="171512" w:sz="4"/>
          <w:left w:val="single" w:color="171512" w:sz="4"/>
          <w:bottom w:val="single" w:color="171512" w:sz="4"/>
          <w:right w:val="single" w:color="171512" w:sz="4"/>
          <w:insideH w:val="single" w:color="171512" w:sz="2"/>
          <w:insideV w:val="single" w:color="171512" w:sz="2"/>
        </w:tblBorders>
      </w:tblPr>
      <w:tblGrid>
        <w:gridCol w:w="619"/>
        <w:gridCol w:w="619"/>
        <w:gridCol w:w="1702"/>
        <w:gridCol w:w="2941"/>
        <w:gridCol w:w="2012"/>
        <w:gridCol w:w="2941"/>
        <w:gridCol w:w="2012"/>
        <w:gridCol w:w="1393"/>
        <w:gridCol w:w="1238"/>
      </w:tblGrid>
      <w:tr>
        <w:trPr>
          <w:tblHeader/>
        </w:trPr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Week</w:t>
            </w:r>
          </w:p>
        </w:tc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Lesson</w:t>
            </w:r>
          </w:p>
        </w:tc>
        <w:tc>
          <w:tcPr>
            <w:tcW w:type="dxa" w:w="170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Strand / Sub-strand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Specific learning outcomes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Key inquiry question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experiences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resources</w:t>
            </w:r>
          </w:p>
        </w:tc>
        <w:tc>
          <w:tcPr>
            <w:tcW w:type="dxa" w:w="1393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Assessment methods</w:t>
            </w:r>
          </w:p>
        </w:tc>
        <w:tc>
          <w:tcPr>
            <w:tcW w:type="dxa" w:w="1238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Reflection</w:t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use place value and total value of digits up to hundreds of millions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and write place value and total value of digits using place value apparatus.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s30ifowchmz3w3_ibpwb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Place value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use place value and total value of digits up to hundreds of millions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identify and write place value and total value of digits using place value apparatus.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91bibq6tj5sutz2ty5n4o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Reading and writing numbers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use place value and total value of digits up to hundreds of millions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identify and write place value and total value of digits using place value apparatus.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9h79nfkn2k8yhw55xctb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Numbers in words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and write numbers in symbols up to hundreds of millions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read and write numbers in symbols on number cards or charts.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i9oxrj_hvw9tqtg0aueoe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Rounding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and write numbers in symbols up to hundreds of millions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read and write numbers in symbols on number cards or charts.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c7ufeumewyisdsx0ufof-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Factors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and write numbers in words up to millions for fluency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read and write numbers in words on number cards or charts and practise writing dummy cheques for different sums of money.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9jnhnuuzbiis82nejn4z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Choosing the operation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and write numbers in words up to millions for fluency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read and write numbers in words on number cards or charts and practise writing dummy cheques for different sums of money.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jpfzl_la3exp3od9xyolo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Patterns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and write numbers in words up to millions for fluency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read and write numbers in words on number cards or charts and practise writing dummy cheques for different sums of money.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lhts5v9379ruxhluf8mn5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Making patterns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round off numbers up to the nearest hundreds of millions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in teams to prepare and use place value charts to round off numbers.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round off numbers up to the nearest hundreds of millions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write numbers in words and/or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in teams to prepare and use place value charts to round off numbers.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classify natural numbers as even, odd, and prime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play a number game, make number cards, sort and classify numbers according to those that are even, odd, or prime.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classify natural numbers as even, odd, and prime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play a number game, make number cards, sort and classify numbers according to those that are even, odd, or prime.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classify natural numbers as even, odd, and prime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play a number game, make number cards, sort and classify numbers according to those that are even, odd, or prime.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operations of whole numbers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or perform 2, 3, or more combined operations in the correct order using digital.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operations of whole numbers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or perform 2, 3, or more combined operations in the correct order using digital.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number sequences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identify the number patterns to work out number sequences.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number sequences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the number patterns to work out number sequences.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number sequences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identify the number patterns to work out number sequences.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create number sequence for playing number games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play games of creating number puzzles that involve number sequences using IT devices or other materials.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Whole Numbers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create number sequence for playing number games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write numbers in words or symbols?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play games of creating number puzzles that involve number sequences using IT devices or other materials.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test divisibility of numbers by 2, 3, 4, 5, 6, 8, 9, 10 and 11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factors in day-to-day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determine divisibility of numbers using regrouping and divisibility rule worksheets.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zog7dsshxsgqkts5n-a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Factors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test divisibility of numbers by 2, 3, 4, 5, 6, 8, 9, 10 and 11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factors in day-to-day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determine divisibility of numbers using regrouping and divisibility rule worksheets.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ewdvwvdi48g4inrvrk5am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Prime factors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express composite numbers as a product of prime factors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factors in day-to-day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write factors of composite numbers by factorisation, factor tree, factor rainbow in charts, colour charts or cards using locally available materials.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express composite numbers as a product of prime factors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factors in day-to 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factors to determine the LCM and the GCD using number cards or charts.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Greatest Common Divisor (GCD) and the Least Common Multiples (LCM) of numbers by factor method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factors in day-to 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use factors to determine the LCM and the GCD using number cards or charts.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Greatest Common Divisor (GCD) and the Least Common Multiples (LCM) of numbers by factor method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apply the GCD and the LCM in day-to-day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IT to access factors of numbers including songs/poems or games on divisibility tests.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Factors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the Greatest Common Divisor (GCD) and the Least Common Multiples (LCM)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apply the GCD and the LCM in day-to-day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application questions and solve problems relating to the GCD and the LCM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compare fractions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arrange fractions in increasing and decreasing order using different strategies.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9kfo0fbbvjbs6rruzovd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Comparing fractions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add fractions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arrange fractions in increasing and decreasing order using different strategies.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vmcszbo0_ohjhqsvbmh8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Adding fractions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subtract fractions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arrange fractions in ascending or descending order using fraction cards.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ig3loofcrfixyesrcjg2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Subtracting fractions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multiply fractions by a whole number, fraction, and a mixed number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add and subtract fractions in cut-outs, cards, charts, and concrete objects.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6az5xoqsgnhhjgdc_qua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Reciprocals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reciprocals of fractions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multiply and divide fractions in cut-outs, cards, charts, and models.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qp7fpqqzzmtvd-sw7i7ua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Dividing fractions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divide fractions by a whole number, fraction, and a mixed fraction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multiply and divide fractions in cut-outs, cards, charts, and models.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25rxytrruma2dpkgmcuur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Dividing a whole number by a fraction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divide a whole number by fractions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flip cards to discuss reciprocals.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1oowqgervzxyat1sv6mk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Making fraction patterns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number sequences involving fractions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play games of creating number puzzles that involve fractions number sequences using IT devices or other materials.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Fractions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create number sequences involving fractions for playing number games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fractions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create a fraction sequence game that can be used for play and learning.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Decimals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place value and the total value of digits in decimals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are decimals applicable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discuss, state, and use the place value and the total value of decimals using place value apparatus and worksheets.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kqdzhx3yc_lzxfidsxm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Place value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Decimals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place value and the total value of digits in decimals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are decimals applicable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discuss, state, and use the place value and the total value of decimals using place value apparatus and worksheets.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lwc9i8o7ge3kxsuavjl5w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Multiplying decimals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Decimals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multiply decimals by a whole number and by a decimal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are decimals applicable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multiply and divide decimals using cut-outs, cards, charts, and models.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s5o8lfkq4fjlkbyy5lg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Sharing decimals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Decimals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multiply decimals by a whole number and by a decimal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use decimals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calculators and other IT devices to work out operations of decimals.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Decimals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divide decimals by a whole number and by a decimal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use decimals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use calculators and other IT devices to work out operations of decimals.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Decimals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divide decimals by a whole number and by a decimal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use decimals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play games involving multiplication and division of decimals.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Squares and Square Roots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squares of whole numbers, fractions, and decimals by multiplication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apply squares and square roots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squares of numbers using: grids and charts, long multiplication method, using calculators.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hiyzxznbyw9tks86tqkul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Square numbers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Squares and Square Roots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squares of whole numbers, fractions, and decimals by multiplication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apply squares and square roots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work out squares of numbers using: grids and charts, long multiplication method, using calculators.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ckdxkkocfrz3b5vscu0vp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Square roots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Squares and Square Roots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squares of whole numbers, fractions, and decimals by multiplication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apply squares and square roots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out square roots of numbers using: factors method, division method, calculators.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Squares and Square Roots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square roots of whole numbers, fractions, and decimals of perfect squares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apply squares and square roots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square roots of numbers using: factors method, division method, calculators.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Numbers</w:t>
            </w:r>
            <w:r>
              <w:rPr>
                <w:color w:val="171512"/>
                <w:sz w:val="18"/>
                <w:szCs w:val="18"/>
              </w:rPr>
              <w:br/>
              <w:t xml:space="preserve">Squares and Square Roots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square roots of whole numbers, fractions, and decimals of perfect squares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apply squares and square roots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use IT devices to play games involving squares and square roots.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7" w:h="11905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5477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4577"/>
      <w:gridCol w:w="900"/>
    </w:tblGrid>
    <w:tr>
      <w:tc>
        <w:tcPr>
          <w:tcW w:type="dxa" w:w="14577"/>
          <w:vAlign w:val="center"/>
        </w:tcPr>
        <w:p>
          <w:pPr>
            <w:spacing w:after="0" w:before="0"/>
          </w:pPr>
          <w:hyperlink w:history="1" r:id="rIdbuprb3abk-sef5zu0p92z">
            <w:r>
              <w:rPr>
                <w:color w:val="1E4FD8"/>
                <w:sz w:val="16"/>
                <w:szCs w:val="16"/>
                <w:u w:val="single"/>
              </w:rPr>
              <w:t xml:space="preserve">tusome.app/teach</w:t>
            </w:r>
          </w:hyperlink>
          <w:r>
            <w:rPr>
              <w:color w:val="5B564C"/>
              <w:sz w:val="16"/>
              <w:szCs w:val="16"/>
            </w:rPr>
            <w:t xml:space="preserve">  ·  Version 1  ·  Aligned to the KICD 2024 rationalised curriculum design</w:t>
          </w:r>
        </w:p>
        <w:p>
          <w:pPr>
            <w:spacing w:after="0" w:before="0"/>
          </w:pPr>
          <w:r>
            <w:rPr>
              <w:color w:val="5B564C"/>
              <w:sz w:val="16"/>
              <w:szCs w:val="16"/>
            </w:rPr>
            <w:t xml:space="preserve">KICD revises its designs. Check tusome.app/teach for the current version of this scheme.  ·  Page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color w:val="5B564C"/>
              <w:sz w:val="16"/>
              <w:szCs w:val="16"/>
            </w:rPr>
            <w:t xml:space="preserve"> of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900"/>
          <w:vAlign w:val="center"/>
        </w:tcPr>
        <w:p>
          <w:pPr>
            <w:spacing w:after="0" w:before="0"/>
            <w:jc w:val="right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teach-qr" descr="QR code linking to https://tusome.app/teach?utm_source=scheme_of_work&amp;utm_medium=teacher&amp;utm_campaign=g7_mathematics_t1&amp;utm_content=footer" title="tusome.app/t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512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fwcmkgkfp3qaoa849n" Type="http://schemas.openxmlformats.org/officeDocument/2006/relationships/hyperlink" Target="https://tusome.app/teach?utm_source=scheme_of_work&amp;utm_medium=teacher&amp;utm_campaign=g7_mathematics_t1&amp;utm_content=footer" TargetMode="External"/><Relationship Id="rIdys30ifowchmz3w3_ibpwb" Type="http://schemas.openxmlformats.org/officeDocument/2006/relationships/hyperlink" Target="https://class.tusome.app/7/mathematics/numbers/whole-numbers/lesson-g7-numbers-whole-numbers-01?utm_source=scheme_of_work&amp;utm_medium=teacher&amp;utm_campaign=g7_mathematics_t1&amp;utm_content=lesson-g7-numbers-whole-numbers-01" TargetMode="External"/><Relationship Id="rId91bibq6tj5sutz2ty5n4o" Type="http://schemas.openxmlformats.org/officeDocument/2006/relationships/hyperlink" Target="https://class.tusome.app/7/mathematics/numbers/whole-numbers/lesson-g7-numbers-whole-numbers-02?utm_source=scheme_of_work&amp;utm_medium=teacher&amp;utm_campaign=g7_mathematics_t1&amp;utm_content=lesson-g7-numbers-whole-numbers-02" TargetMode="External"/><Relationship Id="rIdx9h79nfkn2k8yhw55xctb" Type="http://schemas.openxmlformats.org/officeDocument/2006/relationships/hyperlink" Target="https://class.tusome.app/7/mathematics/numbers/whole-numbers/lesson-g7-numbers-whole-numbers-03?utm_source=scheme_of_work&amp;utm_medium=teacher&amp;utm_campaign=g7_mathematics_t1&amp;utm_content=lesson-g7-numbers-whole-numbers-03" TargetMode="External"/><Relationship Id="rIdi9oxrj_hvw9tqtg0aueoe" Type="http://schemas.openxmlformats.org/officeDocument/2006/relationships/hyperlink" Target="https://class.tusome.app/7/mathematics/numbers/whole-numbers/lesson-g7-numbers-whole-numbers-04?utm_source=scheme_of_work&amp;utm_medium=teacher&amp;utm_campaign=g7_mathematics_t1&amp;utm_content=lesson-g7-numbers-whole-numbers-04" TargetMode="External"/><Relationship Id="rIdc7ufeumewyisdsx0ufof-" Type="http://schemas.openxmlformats.org/officeDocument/2006/relationships/hyperlink" Target="https://class.tusome.app/7/mathematics/numbers/whole-numbers/lesson-g7-numbers-whole-numbers-05?utm_source=scheme_of_work&amp;utm_medium=teacher&amp;utm_campaign=g7_mathematics_t1&amp;utm_content=lesson-g7-numbers-whole-numbers-05" TargetMode="External"/><Relationship Id="rId9jnhnuuzbiis82nejn4zc" Type="http://schemas.openxmlformats.org/officeDocument/2006/relationships/hyperlink" Target="https://class.tusome.app/7/mathematics/numbers/whole-numbers/lesson-g7-numbers-whole-numbers-06?utm_source=scheme_of_work&amp;utm_medium=teacher&amp;utm_campaign=g7_mathematics_t1&amp;utm_content=lesson-g7-numbers-whole-numbers-06" TargetMode="External"/><Relationship Id="rIdjpfzl_la3exp3od9xyolo" Type="http://schemas.openxmlformats.org/officeDocument/2006/relationships/hyperlink" Target="https://class.tusome.app/7/mathematics/numbers/whole-numbers/lesson-g7-numbers-whole-numbers-07?utm_source=scheme_of_work&amp;utm_medium=teacher&amp;utm_campaign=g7_mathematics_t1&amp;utm_content=lesson-g7-numbers-whole-numbers-07" TargetMode="External"/><Relationship Id="rIdlhts5v9379ruxhluf8mn5" Type="http://schemas.openxmlformats.org/officeDocument/2006/relationships/hyperlink" Target="https://class.tusome.app/7/mathematics/numbers/whole-numbers/lesson-g7-numbers-whole-numbers-08?utm_source=scheme_of_work&amp;utm_medium=teacher&amp;utm_campaign=g7_mathematics_t1&amp;utm_content=lesson-g7-numbers-whole-numbers-08" TargetMode="External"/><Relationship Id="rIdozog7dsshxsgqkts5n-at" Type="http://schemas.openxmlformats.org/officeDocument/2006/relationships/hyperlink" Target="https://class.tusome.app/7/mathematics/numbers/factors/lesson-g7-numbers-factors-01?utm_source=scheme_of_work&amp;utm_medium=teacher&amp;utm_campaign=g7_mathematics_t1&amp;utm_content=lesson-g7-numbers-factors-01" TargetMode="External"/><Relationship Id="rIdewdvwvdi48g4inrvrk5am" Type="http://schemas.openxmlformats.org/officeDocument/2006/relationships/hyperlink" Target="https://class.tusome.app/7/mathematics/numbers/factors/lesson-g7-numbers-factors-02?utm_source=scheme_of_work&amp;utm_medium=teacher&amp;utm_campaign=g7_mathematics_t1&amp;utm_content=lesson-g7-numbers-factors-02" TargetMode="External"/><Relationship Id="rIdm9kfo0fbbvjbs6rruzovd" Type="http://schemas.openxmlformats.org/officeDocument/2006/relationships/hyperlink" Target="https://class.tusome.app/7/mathematics/numbers/fractions/lesson-g7-numbers-fractions-01?utm_source=scheme_of_work&amp;utm_medium=teacher&amp;utm_campaign=g7_mathematics_t1&amp;utm_content=lesson-g7-numbers-fractions-01" TargetMode="External"/><Relationship Id="rIdvmcszbo0_ohjhqsvbmh8k" Type="http://schemas.openxmlformats.org/officeDocument/2006/relationships/hyperlink" Target="https://class.tusome.app/7/mathematics/numbers/fractions/lesson-g7-numbers-fractions-02?utm_source=scheme_of_work&amp;utm_medium=teacher&amp;utm_campaign=g7_mathematics_t1&amp;utm_content=lesson-g7-numbers-fractions-02" TargetMode="External"/><Relationship Id="rIdoig3loofcrfixyesrcjg2" Type="http://schemas.openxmlformats.org/officeDocument/2006/relationships/hyperlink" Target="https://class.tusome.app/7/mathematics/numbers/fractions/lesson-g7-numbers-fractions-03?utm_source=scheme_of_work&amp;utm_medium=teacher&amp;utm_campaign=g7_mathematics_t1&amp;utm_content=lesson-g7-numbers-fractions-03" TargetMode="External"/><Relationship Id="rId6az5xoqsgnhhjgdc_quak" Type="http://schemas.openxmlformats.org/officeDocument/2006/relationships/hyperlink" Target="https://class.tusome.app/7/mathematics/numbers/fractions/lesson-g7-numbers-fractions-05?utm_source=scheme_of_work&amp;utm_medium=teacher&amp;utm_campaign=g7_mathematics_t1&amp;utm_content=lesson-g7-numbers-fractions-05" TargetMode="External"/><Relationship Id="rIdqp7fpqqzzmtvd-sw7i7ua" Type="http://schemas.openxmlformats.org/officeDocument/2006/relationships/hyperlink" Target="https://class.tusome.app/7/mathematics/numbers/fractions/lesson-g7-numbers-fractions-06?utm_source=scheme_of_work&amp;utm_medium=teacher&amp;utm_campaign=g7_mathematics_t1&amp;utm_content=lesson-g7-numbers-fractions-06" TargetMode="External"/><Relationship Id="rId25rxytrruma2dpkgmcuur" Type="http://schemas.openxmlformats.org/officeDocument/2006/relationships/hyperlink" Target="https://class.tusome.app/7/mathematics/numbers/fractions/lesson-g7-numbers-fractions-07?utm_source=scheme_of_work&amp;utm_medium=teacher&amp;utm_campaign=g7_mathematics_t1&amp;utm_content=lesson-g7-numbers-fractions-07" TargetMode="External"/><Relationship Id="rId1oowqgervzxyat1sv6mkc" Type="http://schemas.openxmlformats.org/officeDocument/2006/relationships/hyperlink" Target="https://class.tusome.app/7/mathematics/numbers/fractions/lesson-g7-numbers-fractions-09?utm_source=scheme_of_work&amp;utm_medium=teacher&amp;utm_campaign=g7_mathematics_t1&amp;utm_content=lesson-g7-numbers-fractions-09" TargetMode="External"/><Relationship Id="rIdxkqdzhx3yc_lzxfidsxmc" Type="http://schemas.openxmlformats.org/officeDocument/2006/relationships/hyperlink" Target="https://class.tusome.app/7/mathematics/numbers/decimals/lesson-g7-numbers-decimals-01?utm_source=scheme_of_work&amp;utm_medium=teacher&amp;utm_campaign=g7_mathematics_t1&amp;utm_content=lesson-g7-numbers-decimals-01" TargetMode="External"/><Relationship Id="rIdlwc9i8o7ge3kxsuavjl5w" Type="http://schemas.openxmlformats.org/officeDocument/2006/relationships/hyperlink" Target="https://class.tusome.app/7/mathematics/numbers/decimals/lesson-g7-numbers-decimals-02?utm_source=scheme_of_work&amp;utm_medium=teacher&amp;utm_campaign=g7_mathematics_t1&amp;utm_content=lesson-g7-numbers-decimals-02" TargetMode="External"/><Relationship Id="rIdms5o8lfkq4fjlkbyy5lgk" Type="http://schemas.openxmlformats.org/officeDocument/2006/relationships/hyperlink" Target="https://class.tusome.app/7/mathematics/numbers/decimals/lesson-g7-numbers-decimals-03?utm_source=scheme_of_work&amp;utm_medium=teacher&amp;utm_campaign=g7_mathematics_t1&amp;utm_content=lesson-g7-numbers-decimals-03" TargetMode="External"/><Relationship Id="rIdhiyzxznbyw9tks86tqkul" Type="http://schemas.openxmlformats.org/officeDocument/2006/relationships/hyperlink" Target="https://class.tusome.app/7/mathematics/numbers/squares-and-square-roots/lesson-g7-numbers-squares-and-square-roots-01?utm_source=scheme_of_work&amp;utm_medium=teacher&amp;utm_campaign=g7_mathematics_t1&amp;utm_content=lesson-g7-numbers-squares-and-square-roots-01" TargetMode="External"/><Relationship Id="rIdckdxkkocfrz3b5vscu0vp" Type="http://schemas.openxmlformats.org/officeDocument/2006/relationships/hyperlink" Target="https://class.tusome.app/7/mathematics/numbers/squares-and-square-roots/lesson-g7-numbers-squares-and-square-roots-02?utm_source=scheme_of_work&amp;utm_medium=teacher&amp;utm_campaign=g7_mathematics_t1&amp;utm_content=lesson-g7-numbers-squares-and-square-roots-02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prb3abk-sef5zu0p92z" Type="http://schemas.openxmlformats.org/officeDocument/2006/relationships/hyperlink" Target="https://tusome.app/teach?utm_source=scheme_of_work&amp;utm_medium=teacher&amp;utm_campaign=g7_mathematics_t1&amp;utm_content=footer" TargetMode="External"/><Relationship Id="rId0" Type="http://schemas.openxmlformats.org/officeDocument/2006/relationships/image" Target="media/33df158185b8c49cd6e7a03ac11ee0e5b3698f4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7 Mathematics, Term 1 scheme of work</dc:title>
  <dc:creator>Tusome</dc:creator>
  <dc:description>Aligned to the KICD 2024 rationalised curriculum design</dc:description>
  <cp:lastModifiedBy>Un-named</cp:lastModifiedBy>
  <cp:revision>1</cp:revision>
  <dcterms:created xsi:type="dcterms:W3CDTF">2026-09-08T11:25:21.200Z</dcterms:created>
  <dcterms:modified xsi:type="dcterms:W3CDTF">2026-09-08T11:25:21.200Z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